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12212DD2" w:rsidR="00D472BF" w:rsidRDefault="007D4EAF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5D27AA" wp14:editId="60F0D4D1">
                  <wp:extent cx="1828800" cy="1828800"/>
                  <wp:effectExtent l="0" t="0" r="0" b="0"/>
                  <wp:docPr id="68697799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563C009B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F25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7D4E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8FDF8E" w14:textId="77777777" w:rsidR="007D4EAF" w:rsidRDefault="007D4EAF" w:rsidP="007D4EA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«20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2023 г.  по «25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сентября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lang w:eastAsia="ru-RU"/>
        </w:rPr>
        <w:t>г. будет проведено общее годовое собрание в форме очно-заочного голосования собственников поме</w:t>
      </w:r>
      <w:r>
        <w:rPr>
          <w:rFonts w:ascii="Times New Roman" w:eastAsia="Times New Roman" w:hAnsi="Times New Roman" w:cs="Times New Roman"/>
          <w:lang w:eastAsia="ru-RU"/>
        </w:rPr>
        <w:t>щений в многоквартирном доме № 38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8804A31" w14:textId="77777777" w:rsidR="007D4EAF" w:rsidRDefault="007D4EAF" w:rsidP="007D4EA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3CAAFA2A" w14:textId="77777777" w:rsidR="007D4EAF" w:rsidRDefault="007D4EAF" w:rsidP="007D4EA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064BF839" w14:textId="77777777" w:rsidR="007D4EAF" w:rsidRDefault="007D4EAF" w:rsidP="007D4EA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№28 по у</w:t>
      </w:r>
      <w:r>
        <w:rPr>
          <w:rFonts w:ascii="Times New Roman" w:eastAsia="Times New Roman" w:hAnsi="Times New Roman" w:cs="Times New Roman"/>
          <w:lang w:eastAsia="ru-RU"/>
        </w:rPr>
        <w:t>л. Габдуллы Тукая в 18.00 ч. «20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2023г. </w:t>
      </w:r>
    </w:p>
    <w:p w14:paraId="2B7E69D1" w14:textId="77777777" w:rsidR="007D4EAF" w:rsidRDefault="007D4EAF" w:rsidP="007D4EA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«21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2BAE38DD" w14:textId="77777777" w:rsidR="007D4EAF" w:rsidRDefault="007D4EAF" w:rsidP="007D4EA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окончания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до 9:00 ч.  «25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сентября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2023г. </w:t>
      </w:r>
    </w:p>
    <w:p w14:paraId="55C84A21" w14:textId="77777777" w:rsidR="007D4EAF" w:rsidRDefault="007D4EAF" w:rsidP="007D4EA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7FD0B7A4" w14:textId="77777777" w:rsidR="007D4EAF" w:rsidRDefault="007D4EAF" w:rsidP="007D4EA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</w:t>
      </w:r>
      <w:r>
        <w:rPr>
          <w:rFonts w:ascii="Times New Roman" w:eastAsia="Times New Roman" w:hAnsi="Times New Roman" w:cs="Times New Roman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 Габдуллы Тукая д.38</w:t>
      </w:r>
    </w:p>
    <w:p w14:paraId="0521FEC0" w14:textId="77777777" w:rsidR="007D4EAF" w:rsidRPr="00974A58" w:rsidRDefault="007D4EAF" w:rsidP="007D4EA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436BC15" w14:textId="77777777" w:rsidR="007D4EAF" w:rsidRPr="00844137" w:rsidRDefault="007D4EAF" w:rsidP="007D4EA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2DA2B2D" w14:textId="77777777" w:rsidR="007D4EAF" w:rsidRPr="00844137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6B72401" w14:textId="77777777" w:rsidR="007D4EAF" w:rsidRPr="00844137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AED1F37" w14:textId="77777777" w:rsidR="007D4EAF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75D36D8C" w14:textId="77777777" w:rsidR="007D4EAF" w:rsidRPr="00844137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4B1E9BB4" w14:textId="77777777" w:rsidR="007D4EAF" w:rsidRPr="00844137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70482E5E" w14:textId="77777777" w:rsidR="007D4EAF" w:rsidRPr="00844137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1C27AE28" w14:textId="77777777" w:rsidR="007D4EAF" w:rsidRPr="00844137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3950FE7C" w14:textId="77777777" w:rsidR="007D4EAF" w:rsidRPr="00157173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733FBF99" w14:textId="77777777" w:rsidR="007D4EAF" w:rsidRPr="00157173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6FA647A4" w14:textId="77777777" w:rsidR="007D4EAF" w:rsidRPr="00844137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способа формирования фонда капитального ремонта.</w:t>
      </w:r>
    </w:p>
    <w:p w14:paraId="5917508B" w14:textId="77777777" w:rsidR="007D4EAF" w:rsidRPr="00844137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11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ремонту.</w:t>
      </w:r>
    </w:p>
    <w:p w14:paraId="6E79C8F9" w14:textId="77777777" w:rsidR="007D4EAF" w:rsidRPr="00844137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511FE88D" w14:textId="77777777" w:rsidR="007D4EAF" w:rsidRPr="00844137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502938DF" w14:textId="77777777" w:rsidR="007D4EAF" w:rsidRPr="00844137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5877A012" w14:textId="77777777" w:rsidR="007D4EAF" w:rsidRPr="00844137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844137">
        <w:rPr>
          <w:rFonts w:ascii="Times New Roman" w:eastAsia="Times New Roman" w:hAnsi="Times New Roman" w:cs="Times New Roman"/>
          <w:bCs/>
          <w:lang w:eastAsia="ar-SA"/>
        </w:rPr>
        <w:t>т.п.</w:t>
      </w:r>
      <w:proofErr w:type="gramEnd"/>
      <w:r w:rsidRPr="00844137">
        <w:rPr>
          <w:rFonts w:ascii="Times New Roman" w:eastAsia="Times New Roman" w:hAnsi="Times New Roman" w:cs="Times New Roman"/>
          <w:bCs/>
          <w:lang w:eastAsia="ar-SA"/>
        </w:rPr>
        <w:t>).</w:t>
      </w:r>
    </w:p>
    <w:p w14:paraId="0044C34F" w14:textId="77777777" w:rsidR="007D4EAF" w:rsidRPr="00844137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69056F56" w14:textId="77777777" w:rsidR="007D4EAF" w:rsidRPr="00844137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108D1495" w14:textId="77777777" w:rsidR="007D4EAF" w:rsidRPr="00844137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F5B4DEE" w14:textId="77777777" w:rsidR="007D4EAF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9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3CC966F9" w14:textId="77777777" w:rsidR="007D4EAF" w:rsidRPr="00157173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157173">
        <w:rPr>
          <w:rFonts w:ascii="Times New Roman" w:eastAsia="Times New Roman" w:hAnsi="Times New Roman" w:cs="Times New Roman"/>
          <w:lang w:eastAsia="ar-SA"/>
        </w:rPr>
        <w:t>предоставлении  коммунальных</w:t>
      </w:r>
      <w:proofErr w:type="gramEnd"/>
      <w:r w:rsidRPr="00157173">
        <w:rPr>
          <w:rFonts w:ascii="Times New Roman" w:eastAsia="Times New Roman" w:hAnsi="Times New Roman" w:cs="Times New Roman"/>
          <w:lang w:eastAsia="ar-SA"/>
        </w:rPr>
        <w:t xml:space="preserve"> услуг ненадлежащего качества.</w:t>
      </w:r>
    </w:p>
    <w:p w14:paraId="15802B30" w14:textId="77777777" w:rsidR="007D4EAF" w:rsidRPr="00157173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710583E9" w14:textId="77777777" w:rsidR="007D4EAF" w:rsidRPr="00844137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7BA279AD" w14:textId="77777777" w:rsidR="007D4EAF" w:rsidRPr="00844137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2322E1C1" w14:textId="77777777" w:rsidR="007D4EAF" w:rsidRPr="00844137" w:rsidRDefault="007D4EAF" w:rsidP="007D4EA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0C3B5EFD" w14:textId="77777777" w:rsidR="007D4EAF" w:rsidRPr="00844137" w:rsidRDefault="007D4EAF" w:rsidP="007D4EA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CB7DA63" w14:textId="77777777" w:rsidR="007D4EAF" w:rsidRPr="00844137" w:rsidRDefault="007D4EAF" w:rsidP="007D4EA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754AB751" w14:textId="77777777" w:rsidR="00F65D6B" w:rsidRPr="00875475" w:rsidRDefault="00F65D6B" w:rsidP="00F65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7E4C" w14:textId="77777777" w:rsidR="006D2C8A" w:rsidRDefault="006D2C8A" w:rsidP="001716AD">
      <w:pPr>
        <w:spacing w:after="0" w:line="240" w:lineRule="auto"/>
      </w:pPr>
      <w:r>
        <w:separator/>
      </w:r>
    </w:p>
  </w:endnote>
  <w:endnote w:type="continuationSeparator" w:id="0">
    <w:p w14:paraId="3D2FC833" w14:textId="77777777" w:rsidR="006D2C8A" w:rsidRDefault="006D2C8A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E6462" w14:textId="77777777" w:rsidR="006D2C8A" w:rsidRDefault="006D2C8A" w:rsidP="001716AD">
      <w:pPr>
        <w:spacing w:after="0" w:line="240" w:lineRule="auto"/>
      </w:pPr>
      <w:r>
        <w:separator/>
      </w:r>
    </w:p>
  </w:footnote>
  <w:footnote w:type="continuationSeparator" w:id="0">
    <w:p w14:paraId="7D186A5F" w14:textId="77777777" w:rsidR="006D2C8A" w:rsidRDefault="006D2C8A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20AF4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D2C8A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4EAF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36837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5D6B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2023-05-29T07:19:00Z</dcterms:created>
  <dcterms:modified xsi:type="dcterms:W3CDTF">2023-05-29T07:19:00Z</dcterms:modified>
</cp:coreProperties>
</file>